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7AA" w:rsidRPr="00EB07AA" w:rsidRDefault="00EB07AA" w:rsidP="00EB07AA">
      <w:pPr>
        <w:jc w:val="center"/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>КРАСНОЯРСКИЙ КРАЙ ШУШЕНСКИЙ РАЙОН</w:t>
      </w:r>
    </w:p>
    <w:p w:rsidR="00EB07AA" w:rsidRPr="00EB07AA" w:rsidRDefault="00EB07AA" w:rsidP="00EB07AA">
      <w:pPr>
        <w:jc w:val="center"/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>АДМИНИСТРАЦИЯ СУББОТИНСКОГО СЕЛЬСОВЕТА</w:t>
      </w: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</w:p>
    <w:p w:rsidR="00EB07AA" w:rsidRPr="00EB07AA" w:rsidRDefault="00EB07AA" w:rsidP="00EB07AA">
      <w:pPr>
        <w:jc w:val="center"/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>ПОСТАНОВЛЕНИЕ</w:t>
      </w: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 xml:space="preserve"> 19.05. 2025 г.           </w:t>
      </w:r>
      <w:r w:rsidRPr="00EB07AA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EB07AA">
        <w:rPr>
          <w:rFonts w:ascii="Arial" w:hAnsi="Arial" w:cs="Arial"/>
          <w:sz w:val="24"/>
          <w:szCs w:val="24"/>
        </w:rPr>
        <w:t xml:space="preserve">              с.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Субботино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</w:t>
      </w:r>
      <w:r w:rsidRPr="00EB07AA"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EB07AA">
        <w:rPr>
          <w:rFonts w:ascii="Arial" w:hAnsi="Arial" w:cs="Arial"/>
          <w:sz w:val="24"/>
          <w:szCs w:val="24"/>
        </w:rPr>
        <w:t xml:space="preserve">     </w:t>
      </w:r>
      <w:r w:rsidRPr="00EB07AA">
        <w:rPr>
          <w:rFonts w:ascii="Arial" w:hAnsi="Arial" w:cs="Arial"/>
          <w:sz w:val="24"/>
          <w:szCs w:val="24"/>
        </w:rPr>
        <w:tab/>
        <w:t>№ 29</w:t>
      </w: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</w:p>
    <w:p w:rsidR="00EB07AA" w:rsidRPr="00EB07AA" w:rsidRDefault="00EB07AA" w:rsidP="00EB07AA">
      <w:pPr>
        <w:jc w:val="both"/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B07AA">
        <w:rPr>
          <w:rFonts w:ascii="Arial" w:hAnsi="Arial" w:cs="Arial"/>
          <w:sz w:val="24"/>
          <w:szCs w:val="24"/>
        </w:rPr>
        <w:t>сельсовета  №</w:t>
      </w:r>
      <w:proofErr w:type="gramEnd"/>
      <w:r w:rsidRPr="00EB07AA">
        <w:rPr>
          <w:rFonts w:ascii="Arial" w:hAnsi="Arial" w:cs="Arial"/>
          <w:sz w:val="24"/>
          <w:szCs w:val="24"/>
        </w:rPr>
        <w:t xml:space="preserve">1а от 15 января 2025 года «О внесении изменений в Постановление Администрации     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    сельсовета «Об утверждении перечней главных администраторов доходов бюджета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сельсовета» № 74 от 27 декабря 2022 г (в редакции № 7 от 24 января 2025 года; № 12 от 20 февраля 2025 года; № 27 от 30 апреля  2025 года).</w:t>
      </w:r>
    </w:p>
    <w:p w:rsidR="00EB07AA" w:rsidRPr="00EB07AA" w:rsidRDefault="00EB07AA" w:rsidP="00EB07AA">
      <w:pPr>
        <w:jc w:val="both"/>
        <w:rPr>
          <w:rFonts w:ascii="Arial" w:hAnsi="Arial" w:cs="Arial"/>
          <w:sz w:val="24"/>
          <w:szCs w:val="24"/>
        </w:rPr>
      </w:pPr>
    </w:p>
    <w:p w:rsidR="00EB07AA" w:rsidRPr="00EB07AA" w:rsidRDefault="00EB07AA" w:rsidP="00EB07AA">
      <w:pPr>
        <w:jc w:val="both"/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ab/>
        <w:t xml:space="preserve">В соответствии с пунктом Постановления №1а от 15 января 2025 года «О внесении изменений в Постановление Администрации     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    сельсовета «Об утверждении перечней главных администраторов доходов бюджета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сельсовета 27 декабря 2022 г» (в редакции № 7 от 24 января 2025 года; № 12 от 20 февраля 2025 года; № 27 от 30 апреля 2025 года)</w:t>
      </w: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>ПОСТАНОВЛЯЮ:</w:t>
      </w: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>1.  Приложение №1 изложить в новой редакции.</w:t>
      </w: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>2. Контроль за исполнением Постановления оставляю за собой.</w:t>
      </w:r>
    </w:p>
    <w:p w:rsidR="00EB07AA" w:rsidRPr="00EB07AA" w:rsidRDefault="00EB07AA" w:rsidP="00EB07AA">
      <w:pPr>
        <w:jc w:val="both"/>
        <w:rPr>
          <w:rFonts w:ascii="Arial" w:hAnsi="Arial" w:cs="Arial"/>
          <w:sz w:val="24"/>
          <w:szCs w:val="24"/>
        </w:rPr>
      </w:pPr>
      <w:r w:rsidRPr="00EB07AA">
        <w:rPr>
          <w:rFonts w:ascii="Arial" w:hAnsi="Arial" w:cs="Arial"/>
          <w:sz w:val="24"/>
          <w:szCs w:val="24"/>
        </w:rPr>
        <w:t xml:space="preserve">3. Постановление вступает в силу со дня его официального опубликования в газете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Субботинские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ВЕСТИ, и применяется к правоотношениям, возникающим при составлении и исполнении бюджета поселения, начиная с бюджета на 2025</w:t>
      </w:r>
      <w:r>
        <w:rPr>
          <w:rFonts w:ascii="Arial" w:hAnsi="Arial" w:cs="Arial"/>
          <w:sz w:val="24"/>
          <w:szCs w:val="24"/>
        </w:rPr>
        <w:t xml:space="preserve"> </w:t>
      </w:r>
      <w:r w:rsidRPr="00EB07AA">
        <w:rPr>
          <w:rFonts w:ascii="Arial" w:hAnsi="Arial" w:cs="Arial"/>
          <w:sz w:val="24"/>
          <w:szCs w:val="24"/>
        </w:rPr>
        <w:t>г</w:t>
      </w:r>
      <w:r>
        <w:rPr>
          <w:rFonts w:ascii="Arial" w:hAnsi="Arial" w:cs="Arial"/>
          <w:sz w:val="24"/>
          <w:szCs w:val="24"/>
        </w:rPr>
        <w:t>од</w:t>
      </w:r>
      <w:r w:rsidRPr="00EB07AA">
        <w:rPr>
          <w:rFonts w:ascii="Arial" w:hAnsi="Arial" w:cs="Arial"/>
          <w:sz w:val="24"/>
          <w:szCs w:val="24"/>
        </w:rPr>
        <w:t xml:space="preserve"> и плановый период 2026-2027 годов.</w:t>
      </w: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</w:p>
    <w:p w:rsidR="00EB07AA" w:rsidRDefault="00EB07AA" w:rsidP="00EB07AA">
      <w:pPr>
        <w:rPr>
          <w:rFonts w:ascii="Arial" w:hAnsi="Arial" w:cs="Arial"/>
          <w:sz w:val="24"/>
          <w:szCs w:val="24"/>
        </w:rPr>
      </w:pPr>
    </w:p>
    <w:p w:rsidR="00EB07AA" w:rsidRDefault="00EB07AA" w:rsidP="00EB07AA">
      <w:pPr>
        <w:rPr>
          <w:rFonts w:ascii="Arial" w:hAnsi="Arial" w:cs="Arial"/>
          <w:sz w:val="24"/>
          <w:szCs w:val="24"/>
        </w:rPr>
      </w:pPr>
    </w:p>
    <w:p w:rsidR="00EB07AA" w:rsidRPr="00EB07AA" w:rsidRDefault="00EB07AA" w:rsidP="00EB07AA">
      <w:pPr>
        <w:rPr>
          <w:rFonts w:ascii="Arial" w:hAnsi="Arial" w:cs="Arial"/>
          <w:sz w:val="24"/>
          <w:szCs w:val="24"/>
        </w:rPr>
      </w:pPr>
    </w:p>
    <w:p w:rsidR="009967E2" w:rsidRDefault="00EB07AA" w:rsidP="00EB07AA">
      <w:pPr>
        <w:rPr>
          <w:rFonts w:ascii="Arial" w:hAnsi="Arial" w:cs="Arial"/>
          <w:sz w:val="24"/>
          <w:szCs w:val="24"/>
        </w:rPr>
        <w:sectPr w:rsidR="009967E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B07A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EB07AA">
        <w:rPr>
          <w:rFonts w:ascii="Arial" w:hAnsi="Arial" w:cs="Arial"/>
          <w:sz w:val="24"/>
          <w:szCs w:val="24"/>
        </w:rPr>
        <w:t>Субботинского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сельсовета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B07AA">
        <w:rPr>
          <w:rFonts w:ascii="Arial" w:hAnsi="Arial" w:cs="Arial"/>
          <w:sz w:val="24"/>
          <w:szCs w:val="24"/>
        </w:rPr>
        <w:t xml:space="preserve">                             </w:t>
      </w:r>
      <w:proofErr w:type="spellStart"/>
      <w:r w:rsidRPr="00EB07AA">
        <w:rPr>
          <w:rFonts w:ascii="Arial" w:hAnsi="Arial" w:cs="Arial"/>
          <w:sz w:val="24"/>
          <w:szCs w:val="24"/>
        </w:rPr>
        <w:t>О.В.Тасханов</w:t>
      </w:r>
      <w:proofErr w:type="spellEnd"/>
      <w:r w:rsidRPr="00EB07AA">
        <w:rPr>
          <w:rFonts w:ascii="Arial" w:hAnsi="Arial" w:cs="Arial"/>
          <w:sz w:val="24"/>
          <w:szCs w:val="24"/>
        </w:rPr>
        <w:t xml:space="preserve">      </w:t>
      </w:r>
    </w:p>
    <w:tbl>
      <w:tblPr>
        <w:tblW w:w="14317" w:type="dxa"/>
        <w:tblLook w:val="04A0" w:firstRow="1" w:lastRow="0" w:firstColumn="1" w:lastColumn="0" w:noHBand="0" w:noVBand="1"/>
      </w:tblPr>
      <w:tblGrid>
        <w:gridCol w:w="520"/>
        <w:gridCol w:w="1755"/>
        <w:gridCol w:w="2828"/>
        <w:gridCol w:w="9214"/>
      </w:tblGrid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E2" w:rsidRPr="009967E2" w:rsidRDefault="009967E2" w:rsidP="009967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Приложение №1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E2" w:rsidRPr="009967E2" w:rsidRDefault="009967E2" w:rsidP="009967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</w:t>
            </w:r>
            <w:proofErr w:type="gramStart"/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 Постановлению</w:t>
            </w:r>
            <w:proofErr w:type="gramEnd"/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администрации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E2" w:rsidRPr="009967E2" w:rsidRDefault="009967E2" w:rsidP="009967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</w:t>
            </w:r>
            <w:proofErr w:type="spellStart"/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67E2" w:rsidRPr="009967E2" w:rsidRDefault="009967E2" w:rsidP="009967E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от 19 </w:t>
            </w:r>
            <w:proofErr w:type="gramStart"/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мая  2025</w:t>
            </w:r>
            <w:proofErr w:type="gramEnd"/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г. № 29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7E2" w:rsidRPr="009967E2" w:rsidTr="009967E2">
        <w:trPr>
          <w:trHeight w:val="312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Перечень главных администраторов доходов бюджета </w:t>
            </w:r>
            <w:proofErr w:type="spellStart"/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Субботинского</w:t>
            </w:r>
            <w:proofErr w:type="spellEnd"/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сельсовета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7E2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9967E2" w:rsidRPr="009967E2" w:rsidTr="009967E2">
        <w:trPr>
          <w:trHeight w:val="25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Код вида (подвида) доходов бюджета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1 01 01012 02 0000 110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1 01 02010 01 0000 110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9967E2" w:rsidRPr="009967E2" w:rsidTr="009967E2">
        <w:trPr>
          <w:trHeight w:val="76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1 01 02020 01 0000 110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1 01 02030 01 0000 110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1 01 02040 01 0000 110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1 01 02080 01 0000 110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1 08 04020 01 0000 110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1 16 10122 01 0000 140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субъекта Российской Федерации по нормативам, действовавшим в 2019 году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1 16 02010 02 0000 140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120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Шушенского района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967E2" w:rsidRPr="009967E2" w:rsidTr="009967E2">
        <w:trPr>
          <w:trHeight w:val="51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967E2" w:rsidRPr="009967E2" w:rsidTr="009967E2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2 08 10000 10 0000 150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взысканий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9967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Субботинского</w:t>
            </w:r>
            <w:proofErr w:type="spellEnd"/>
            <w:r w:rsidRPr="009967E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отмененному)).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1 08 04020 01 4000 110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поступления).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1 11 05025 10 0000 120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Доходы,получаемые</w:t>
            </w:r>
            <w:proofErr w:type="spellEnd"/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 бюджетных и автономных учреждений).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управлении  органов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управления сельских поселений и созданных ими учреждений (за исключением имущества муниципальных бюджетных и автономных учреждений) 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1 13  02065 10 0000 130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имущества  сельских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поселений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1 14  02053 10 0000 410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предприятий ,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 казенных), в части реализации основных средств по указанному имуществу</w:t>
            </w:r>
          </w:p>
        </w:tc>
      </w:tr>
      <w:tr w:rsidR="009967E2" w:rsidRPr="009967E2" w:rsidTr="009967E2">
        <w:trPr>
          <w:trHeight w:val="31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1 14  06025 10 0000 430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1 16  07090 10 0000 140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1 17  01050 10 0000 180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1 17  05050 10 0000 180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неналоговые доходы бюджетов сельских поселений.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1 17  15030 10 0001 150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 (по поддержке местных инициатив от юридических лиц и индивидуальных предпринимателей)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1 17  15030 10 0002 150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Инициативные платежи, зачисляемые в бюджеты сельских поселений (по поддержке местных инициатив от физических лиц) </w:t>
            </w:r>
          </w:p>
        </w:tc>
      </w:tr>
      <w:tr w:rsidR="009967E2" w:rsidRPr="009967E2" w:rsidTr="009967E2">
        <w:trPr>
          <w:trHeight w:val="157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2 02 15001 10 7601 150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Предоставление дотаций на выравнивание бюджетной обеспеченности поселений района за счет средств субвенции на реализацию государственных полномочий  по расчету  и предоставлению дотаций на выравнивание бюджетной обеспеченности поселениям, входящим  в состав  муниципального района края в рамках подпрограммы "Создание условий для эффективного и ответственного управления муниципальными </w:t>
            </w:r>
            <w:proofErr w:type="spell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финансами,повышения</w:t>
            </w:r>
            <w:proofErr w:type="spell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9967E2" w:rsidRPr="009967E2" w:rsidTr="009967E2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2 02 15001 10 9134 150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дотаций на выравнивание бюджетной обеспеченности поселений  из районного фонда финансовой поддержки поселений за счет собственных средств районного бюджета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2 02 29999 10 7509 150 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поселений(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капитальный ремонт и ремонт автомобильных дорог общего пользования местного значения)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2 02 29999 10 7576 150 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дорогах  местного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значения, находящихся в аварийном  и предаварийном состоянии)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2 02 29999 10 7395 150 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осуществление дорожной деятельности в целях решения задач социально-экономического развития территорий за счет средств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дорожного  фонда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края, в рамках подпрограммы "Дороги Красноярья" государственной программы Красноярского края "Развитие транспортной системы);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2 02 29999 10 7510 150 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мероприятия по развитию добровольной пожарной охраны в рамках подпрограммы "Предупреждение, спасение, помощь населению в чрезвычайных ситуациях" государственной программы Красноярского края "Защита от чрезвычайных ситуаций природного и техногенного характера и обеспечение безопасности населения")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2 02 29999 10 9117 150 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субсидии бюджетам сельских поселений (на разработку проектной документации по восстановлению мостов и путепроводов на автомобильных дорогах местного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,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находящихся  в аварийном и предаварийном состоянии)</w:t>
            </w:r>
          </w:p>
        </w:tc>
      </w:tr>
      <w:tr w:rsidR="009967E2" w:rsidRPr="009967E2" w:rsidTr="009967E2">
        <w:trPr>
          <w:trHeight w:val="106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2 02 29999 10 7499 150 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субсидии бюджетам сельских поселений (на разработку расчетов вероятного вреда в целях обеспечения безопасности гидротехнических сооружений в рамках ведомственного проекта «Предотвращение негативного воздействия вод и ликвидация его последствий в отношении водных объектов» государственной программы Красноярского края «Развитие лесного хозяйства, воспроизводство и использование природных ресурсов»)</w:t>
            </w:r>
          </w:p>
        </w:tc>
      </w:tr>
      <w:tr w:rsidR="009967E2" w:rsidRPr="009967E2" w:rsidTr="009967E2">
        <w:trPr>
          <w:trHeight w:val="518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на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осуществление  первичного  воинского  учета на территориях, где отсутствуют военные комиссариаты  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2 02 30024 10 7514 150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полномочий  субъектов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Российской Федерации (Выполнение государственных полномочий  по созданию и обеспечению деятельности административных комиссий в рамках непрограммных расходов финансового управления администрации Шушенского района)</w:t>
            </w:r>
          </w:p>
        </w:tc>
      </w:tr>
      <w:tr w:rsidR="009967E2" w:rsidRPr="009967E2" w:rsidTr="009967E2">
        <w:trPr>
          <w:trHeight w:val="7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2 02 49999 10 7412 150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Иные межбюджетные трансферты бюджетам сельских поселений (Расходы на обеспечение первичных мер пожарной безопасности в рамках отдельных мероприятий муниципальной программы Шушенского района "Защита </w:t>
            </w: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 и территорий Шушенского района от чрезвычайных ситуаций природного и техногенного характера")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2 02 49999 10 7508 150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(расходы на содержание автомобильных дорог общего пользования местного значения за счет средств дорожного фонда Красноярского края в рамках подпрограммы «Дороги Шушенского района» муниципальной программы Шушенского района «Развитие транспортной системы»).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2 02 49999 10 7641 150 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передаваемые  бюджетам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сельских поселений (на осуществление расходов, направленных на реализацию мероприятий по поддержке местных инициатив);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Прочие межбюджетные трансферты, передаваемые бюджетам сельских поселений (Предоставление средств за содействие развитию налогового потенциала) </w:t>
            </w:r>
          </w:p>
        </w:tc>
      </w:tr>
      <w:tr w:rsidR="009967E2" w:rsidRPr="009967E2" w:rsidTr="009967E2">
        <w:trPr>
          <w:trHeight w:val="12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2 02 49999 10 7749 150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 межбюджетные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трансферты, передаваемые  бюджетам сельских поселений (Для реализации проектов по решению вопросов местного значения , осуществляемых непосредственно населением на территории населенного пункта, в рамках подпрограммы "Поддержка муниципальных проектов по благоустройству территорий  и повышение активности населения в решении вопросов местного значения" государственной программы "Содействие развитию  местного самоуправления" 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2 02 49999 10 9119 150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Резервного фонда администрации Шушенского района</w:t>
            </w:r>
          </w:p>
        </w:tc>
      </w:tr>
      <w:tr w:rsidR="009967E2" w:rsidRPr="009967E2" w:rsidTr="009967E2">
        <w:trPr>
          <w:trHeight w:val="12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2 02 49999 10 9135 150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 межбюджетных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трансфертов поселениям района на поддержку мер по обеспечению  сбалансированности бюджетов поселений района в рамках подпрограммы "Создание условий для эффективного и ответственного управления муниципальными финансами, повышения устойчивости бюджетов поселений Шушенского района, содействие повышению качества управления муниципальными финансами поселений района" муниципальной программы Шушенского района "Управление муниципальными финансами"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2 02 49999 10 9179 150</w:t>
            </w:r>
          </w:p>
        </w:tc>
        <w:tc>
          <w:tcPr>
            <w:tcW w:w="92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поселений  (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на содержание автомобильных дорог общего пользования местного значения городских округов, городских  и сельских поселений) </w:t>
            </w:r>
          </w:p>
        </w:tc>
      </w:tr>
      <w:tr w:rsidR="009967E2" w:rsidRPr="009967E2" w:rsidTr="009967E2">
        <w:trPr>
          <w:trHeight w:val="9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2 02 49999 10 9235 150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(Иные межбюджетные трансферты на частичное финансирование (возмещение) расходов 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;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9967E2" w:rsidRPr="009967E2" w:rsidTr="009967E2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2 02 49999 10 9300 150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(индексацию) оплаты труда отдельным категориям работников бюджетной сферы поселений в 2022 году).</w:t>
            </w:r>
          </w:p>
        </w:tc>
      </w:tr>
      <w:tr w:rsidR="009967E2" w:rsidRPr="009967E2" w:rsidTr="009967E2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2 02 49999 10 1034 150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(Иные межбюджетные трансферты на увеличение с 1 июня 2022 года  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региональных  выплат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выплат, обеспечивающих  уровень заработной платы работников бюджетной сферы не ниже размера минимальной заработной платы (минимального размера оплаты труда)) ;</w:t>
            </w: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 </w:t>
            </w:r>
          </w:p>
        </w:tc>
      </w:tr>
      <w:tr w:rsidR="009967E2" w:rsidRPr="009967E2" w:rsidTr="009967E2">
        <w:trPr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2 02 49999 10 9255 150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</w:tr>
      <w:tr w:rsidR="009967E2" w:rsidRPr="009967E2" w:rsidTr="009967E2">
        <w:trPr>
          <w:trHeight w:val="623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7E2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2 02 49999 10 1024 150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увеличение размеров оплаты труда отдельным категориям работников бюджетной сферы)</w:t>
            </w:r>
          </w:p>
        </w:tc>
      </w:tr>
      <w:tr w:rsidR="009967E2" w:rsidRPr="009967E2" w:rsidTr="009967E2">
        <w:trPr>
          <w:trHeight w:val="67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2 02 49999 10 9300 150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Прочие межбюджетные трансферты, передаваемые бюджетам сельских поселений (на частичное финансирование (возмещение) расходов на повышение размеров оплаты труда работникам бюджетной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сферы)  </w:t>
            </w:r>
            <w:proofErr w:type="gramEnd"/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2 04 05099 10 0000 150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9967E2" w:rsidRPr="009967E2" w:rsidTr="009967E2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2 07 05030 10 0000 150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7E2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2 07 05020 10 9550 150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пожертвований ,предоставляемых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физическими лицами получателям средств бюджетов на предоставление мер поддержки </w:t>
            </w:r>
            <w:proofErr w:type="spell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лицам,примающим</w:t>
            </w:r>
            <w:proofErr w:type="spell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участие в специальной военной операции, членам их </w:t>
            </w:r>
            <w:proofErr w:type="spell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семей,закупку</w:t>
            </w:r>
            <w:proofErr w:type="spell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 , работ и их дальнейшую передачу для специальной военной операции</w:t>
            </w:r>
          </w:p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7E2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2 04 05020 10 9550 150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Поступления от денежных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пожертвований ,предоставляемых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негосударственными организациями получателям средств бюджетов на предоставление мер поддержки лицам, </w:t>
            </w:r>
            <w:proofErr w:type="spell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примающим</w:t>
            </w:r>
            <w:proofErr w:type="spell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участие в специальной военной </w:t>
            </w:r>
            <w:proofErr w:type="spell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операции,членам</w:t>
            </w:r>
            <w:proofErr w:type="spell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</w:t>
            </w:r>
            <w:proofErr w:type="spell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семей,закупку</w:t>
            </w:r>
            <w:proofErr w:type="spell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товаров , работ и их дальнейшую передачу для специальной военной операции</w:t>
            </w:r>
          </w:p>
        </w:tc>
      </w:tr>
      <w:tr w:rsidR="009967E2" w:rsidRPr="009967E2" w:rsidTr="009967E2">
        <w:trPr>
          <w:trHeight w:val="6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7E2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2 02 40014 10 9255 150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трансферты, передаваемые бюджетам сельских поселений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</w:tr>
      <w:tr w:rsidR="009967E2" w:rsidRPr="009967E2" w:rsidTr="009967E2">
        <w:trPr>
          <w:trHeight w:val="9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967E2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67E2" w:rsidRPr="009967E2" w:rsidRDefault="009967E2" w:rsidP="009967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67E2" w:rsidRPr="009967E2" w:rsidRDefault="009967E2" w:rsidP="0099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2 02 40014 10 9255 150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67E2" w:rsidRPr="009967E2" w:rsidRDefault="009967E2" w:rsidP="009967E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</w:t>
            </w:r>
            <w:proofErr w:type="gramStart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 части</w:t>
            </w:r>
            <w:proofErr w:type="gramEnd"/>
            <w:r w:rsidRPr="009967E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полномочий по решению вопросов местного значения в соответствии с заключенными соглашениями (на осуществление полномочий по решению вопроса местного значения по организации в границах сельских поселений водоснабжения населения, водоотведения)</w:t>
            </w:r>
          </w:p>
        </w:tc>
      </w:tr>
    </w:tbl>
    <w:p w:rsidR="00912E56" w:rsidRPr="00EB07AA" w:rsidRDefault="00912E56" w:rsidP="00EB07AA">
      <w:pPr>
        <w:rPr>
          <w:rFonts w:ascii="Arial" w:hAnsi="Arial" w:cs="Arial"/>
          <w:sz w:val="24"/>
          <w:szCs w:val="24"/>
        </w:rPr>
      </w:pPr>
    </w:p>
    <w:sectPr w:rsidR="00912E56" w:rsidRPr="00EB07AA" w:rsidSect="009967E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8D"/>
    <w:rsid w:val="00912E56"/>
    <w:rsid w:val="009967E2"/>
    <w:rsid w:val="00DF038D"/>
    <w:rsid w:val="00EB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2DA9B-6DD0-444E-8E77-BAC19A5F7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9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2622</Words>
  <Characters>14951</Characters>
  <Application>Microsoft Office Word</Application>
  <DocSecurity>0</DocSecurity>
  <Lines>124</Lines>
  <Paragraphs>35</Paragraphs>
  <ScaleCrop>false</ScaleCrop>
  <Company/>
  <LinksUpToDate>false</LinksUpToDate>
  <CharactersWithSpaces>17538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2025-05-27T03:59:00Z</dcterms:created>
  <dcterms:modified xsi:type="dcterms:W3CDTF">2025-05-27T04:05:00Z</dcterms:modified>
</cp:coreProperties>
</file>