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64" w:rsidRPr="00F53D64" w:rsidRDefault="00F53D64" w:rsidP="00F53D64">
      <w:pPr>
        <w:keepNext/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outlineLvl w:val="1"/>
        <w:rPr>
          <w:rFonts w:ascii="Arial" w:eastAsia="Times New Roman" w:hAnsi="Arial" w:cs="Arial"/>
          <w:bCs/>
          <w:sz w:val="28"/>
          <w:szCs w:val="24"/>
          <w:lang w:eastAsia="ru-RU"/>
        </w:rPr>
      </w:pPr>
      <w:r w:rsidRPr="00F53D64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КРАСНОЯРСКИЙ КРАЙ</w:t>
      </w:r>
      <w:r w:rsidRPr="00F53D64">
        <w:rPr>
          <w:rFonts w:ascii="Arial" w:eastAsia="Times New Roman" w:hAnsi="Arial" w:cs="Arial"/>
          <w:bCs/>
          <w:sz w:val="28"/>
          <w:szCs w:val="24"/>
          <w:lang w:eastAsia="ru-RU"/>
        </w:rPr>
        <w:t xml:space="preserve"> </w:t>
      </w:r>
      <w:r w:rsidRPr="00F53D64">
        <w:rPr>
          <w:rFonts w:ascii="Arial" w:eastAsia="Times New Roman" w:hAnsi="Arial" w:cs="Arial"/>
          <w:bCs/>
          <w:sz w:val="24"/>
          <w:szCs w:val="24"/>
          <w:lang w:eastAsia="ru-RU"/>
        </w:rPr>
        <w:t>ШУШЕНСКЙ РАЙОН</w:t>
      </w:r>
    </w:p>
    <w:p w:rsidR="00F53D64" w:rsidRPr="00F53D64" w:rsidRDefault="00F53D64" w:rsidP="00F53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АДМИНИСТРАЦИЯ СУББОТИНСКОГО СЕЛЬСОВЕТА</w:t>
      </w:r>
    </w:p>
    <w:p w:rsidR="00F53D64" w:rsidRPr="00F53D64" w:rsidRDefault="00F53D64" w:rsidP="00F53D64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53D64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F53D64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  ПОСТАНОВЛЕНИЕ</w:t>
      </w:r>
    </w:p>
    <w:p w:rsidR="00F53D64" w:rsidRPr="00F53D64" w:rsidRDefault="00F53D64" w:rsidP="00F53D64">
      <w:pPr>
        <w:spacing w:after="0" w:line="240" w:lineRule="auto"/>
        <w:rPr>
          <w:rFonts w:ascii="Arial" w:eastAsia="Times New Roman" w:hAnsi="Arial" w:cs="Arial"/>
          <w:kern w:val="28"/>
          <w:sz w:val="28"/>
          <w:szCs w:val="20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3119"/>
        <w:gridCol w:w="2834"/>
      </w:tblGrid>
      <w:tr w:rsidR="00F53D64" w:rsidRPr="00F53D64" w:rsidTr="009D2679">
        <w:tc>
          <w:tcPr>
            <w:tcW w:w="3828" w:type="dxa"/>
          </w:tcPr>
          <w:p w:rsidR="00F53D64" w:rsidRPr="00F53D64" w:rsidRDefault="00F53D64" w:rsidP="00F53D64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</w:pPr>
            <w:r w:rsidRPr="00F53D64"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D64"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  <w:t>от  «</w:t>
            </w:r>
            <w:proofErr w:type="gramEnd"/>
            <w:r w:rsidRPr="00F53D64"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  <w:t>15» ноября 2024 г.</w:t>
            </w:r>
          </w:p>
        </w:tc>
        <w:tc>
          <w:tcPr>
            <w:tcW w:w="3119" w:type="dxa"/>
          </w:tcPr>
          <w:p w:rsidR="00F53D64" w:rsidRPr="00F53D64" w:rsidRDefault="00F53D64" w:rsidP="00F53D64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</w:pPr>
            <w:r w:rsidRPr="00F53D64"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  <w:t xml:space="preserve">    с </w:t>
            </w:r>
            <w:proofErr w:type="spellStart"/>
            <w:r w:rsidRPr="00F53D64"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  <w:t>Субботино</w:t>
            </w:r>
            <w:proofErr w:type="spellEnd"/>
          </w:p>
        </w:tc>
        <w:tc>
          <w:tcPr>
            <w:tcW w:w="2834" w:type="dxa"/>
          </w:tcPr>
          <w:p w:rsidR="00F53D64" w:rsidRPr="00F53D64" w:rsidRDefault="00F53D64" w:rsidP="00F53D64">
            <w:pPr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</w:pPr>
            <w:r w:rsidRPr="00F53D64"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  <w:t xml:space="preserve">                     № 55</w:t>
            </w:r>
          </w:p>
        </w:tc>
      </w:tr>
    </w:tbl>
    <w:p w:rsidR="00F53D64" w:rsidRPr="00F53D64" w:rsidRDefault="00F53D64" w:rsidP="00F53D64">
      <w:pPr>
        <w:spacing w:after="0" w:line="240" w:lineRule="auto"/>
        <w:ind w:left="142"/>
        <w:jc w:val="center"/>
        <w:rPr>
          <w:rFonts w:ascii="Arial" w:eastAsia="Times New Roman" w:hAnsi="Arial" w:cs="Arial"/>
          <w:kern w:val="28"/>
          <w:sz w:val="28"/>
          <w:szCs w:val="20"/>
          <w:lang w:eastAsia="ru-RU"/>
        </w:rPr>
      </w:pP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kern w:val="28"/>
          <w:sz w:val="28"/>
          <w:szCs w:val="20"/>
          <w:lang w:eastAsia="ru-RU"/>
        </w:rPr>
      </w:pP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Об утверждении Положения о предоставлении мер поддержки участникам специальной военной операции и членам их семей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соответствии с частью 1 статьи 7, частью 5 статьи 20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сельсовета, ПОСТАНОВЛЯЮ: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 Утвердить Положение о предоставлении мер поддержки участникам специальной военной операции и членам их семей согласно приложению.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Контроль  за</w:t>
      </w:r>
      <w:proofErr w:type="gram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 Постановление вступает в силу после его официального опубликования в газете «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Субботинские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вести». 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:rsidR="00F53D64" w:rsidRDefault="00F53D64" w:rsidP="00F53D64">
      <w:pPr>
        <w:rPr>
          <w:rFonts w:ascii="Arial" w:eastAsia="Times New Roman" w:hAnsi="Arial" w:cs="Arial"/>
          <w:kern w:val="28"/>
          <w:sz w:val="24"/>
          <w:szCs w:val="24"/>
          <w:lang w:eastAsia="ru-RU"/>
        </w:rPr>
        <w:sectPr w:rsidR="00F53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53D6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         Глава </w:t>
      </w:r>
      <w:proofErr w:type="spellStart"/>
      <w:r w:rsidRPr="00F53D64">
        <w:rPr>
          <w:rFonts w:ascii="Arial" w:eastAsia="Times New Roman" w:hAnsi="Arial" w:cs="Arial"/>
          <w:kern w:val="28"/>
          <w:sz w:val="24"/>
          <w:szCs w:val="24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сельсовета                       </w:t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              </w:t>
      </w:r>
      <w:r w:rsidRPr="00F53D6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          О.В. </w:t>
      </w:r>
      <w:proofErr w:type="spellStart"/>
      <w:r w:rsidRPr="00F53D64">
        <w:rPr>
          <w:rFonts w:ascii="Arial" w:eastAsia="Times New Roman" w:hAnsi="Arial" w:cs="Arial"/>
          <w:kern w:val="28"/>
          <w:sz w:val="24"/>
          <w:szCs w:val="24"/>
          <w:lang w:eastAsia="ru-RU"/>
        </w:rPr>
        <w:t>Тасханов</w:t>
      </w:r>
      <w:proofErr w:type="spellEnd"/>
      <w:r w:rsidRPr="00F53D6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          </w:t>
      </w:r>
    </w:p>
    <w:p w:rsidR="00F53D64" w:rsidRPr="00F53D64" w:rsidRDefault="00F53D64" w:rsidP="00F53D64">
      <w:pPr>
        <w:jc w:val="right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kern w:val="28"/>
          <w:sz w:val="24"/>
          <w:szCs w:val="24"/>
          <w:lang w:eastAsia="ru-RU"/>
        </w:rPr>
        <w:lastRenderedPageBreak/>
        <w:t xml:space="preserve">                                                                                     Приложение к постановлению</w:t>
      </w:r>
    </w:p>
    <w:p w:rsidR="00F53D64" w:rsidRPr="00F53D64" w:rsidRDefault="00F53D64" w:rsidP="00F53D64">
      <w:pPr>
        <w:spacing w:after="0" w:line="240" w:lineRule="auto"/>
        <w:ind w:left="2160" w:firstLine="720"/>
        <w:jc w:val="right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                           администрации </w:t>
      </w:r>
      <w:proofErr w:type="spellStart"/>
      <w:r w:rsidRPr="00F53D64">
        <w:rPr>
          <w:rFonts w:ascii="Arial" w:eastAsia="Times New Roman" w:hAnsi="Arial" w:cs="Arial"/>
          <w:kern w:val="28"/>
          <w:sz w:val="24"/>
          <w:szCs w:val="24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сельсовета</w:t>
      </w:r>
    </w:p>
    <w:p w:rsidR="00F53D64" w:rsidRPr="00F53D64" w:rsidRDefault="00F53D64" w:rsidP="00F53D64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kern w:val="28"/>
          <w:sz w:val="24"/>
          <w:szCs w:val="24"/>
          <w:lang w:eastAsia="ru-RU"/>
        </w:rPr>
        <w:t>от 15 ноября 2024 года №55</w:t>
      </w:r>
    </w:p>
    <w:p w:rsidR="00F53D64" w:rsidRPr="00F53D64" w:rsidRDefault="00F53D64" w:rsidP="00F53D6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Положение о предоставлении мер </w:t>
      </w:r>
    </w:p>
    <w:p w:rsidR="00F53D64" w:rsidRPr="00F53D64" w:rsidRDefault="00F53D64" w:rsidP="00F53D64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поддержки участникам специальной военной операции и членам их семей</w:t>
      </w:r>
    </w:p>
    <w:p w:rsidR="00F53D64" w:rsidRPr="00F53D64" w:rsidRDefault="00F53D64" w:rsidP="00F53D64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53D64" w:rsidRPr="00F53D64" w:rsidRDefault="00F53D64" w:rsidP="00F53D6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Общие положения</w:t>
      </w:r>
    </w:p>
    <w:p w:rsidR="00F53D64" w:rsidRPr="00F53D64" w:rsidRDefault="00F53D64" w:rsidP="00F53D64">
      <w:pPr>
        <w:spacing w:after="0" w:line="240" w:lineRule="auto"/>
        <w:ind w:left="709"/>
        <w:contextualSpacing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709"/>
        <w:contextualSpacing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53D64" w:rsidRPr="00F53D64" w:rsidRDefault="00F53D64" w:rsidP="00F53D64">
      <w:pPr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Настоящее положение определяет </w:t>
      </w:r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поступления и расходования добровольных пожертвований физических и юридических лиц на предоставление мер поддержки </w:t>
      </w: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лицам, принимающим (принимавшим) участие в специальной военной операции</w:t>
      </w:r>
      <w:r w:rsidRPr="00F53D6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членам их семей, закупку товаров, работ (услуг) (далее – добровольные пожертвования) и их дальнейшую передачу для специальной военной операции (далее – Положение).</w:t>
      </w:r>
    </w:p>
    <w:p w:rsidR="00F53D64" w:rsidRPr="00F53D64" w:rsidRDefault="00F53D64" w:rsidP="00F53D64">
      <w:pPr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Получателем добровольных пожертвований является Администрация 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сельсовета, действующая от имени поселения 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Субботинский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сельсовет.</w:t>
      </w:r>
    </w:p>
    <w:p w:rsidR="00F53D64" w:rsidRPr="00F53D64" w:rsidRDefault="00F53D64" w:rsidP="00F53D64">
      <w:pPr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Перечисление добровольных пожертвований в виде денежных средств физическими и юридическими лицами осуществляется через банковские организации.</w:t>
      </w:r>
    </w:p>
    <w:p w:rsidR="00F53D64" w:rsidRPr="00F53D64" w:rsidRDefault="00F53D64" w:rsidP="00F53D64">
      <w:pPr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Добровольные пожертвования, зачисляются на единый счет бюджета муниципального образования </w:t>
      </w:r>
      <w:proofErr w:type="spellStart"/>
      <w:r w:rsidRPr="00F53D64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(далее –бюджет </w:t>
      </w:r>
      <w:proofErr w:type="spellStart"/>
      <w:r w:rsidRPr="00F53D6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сельсовета), открытый в Управлении Федерального казначейства по Красноярскому краю. </w:t>
      </w:r>
    </w:p>
    <w:p w:rsidR="00F53D64" w:rsidRPr="00F53D64" w:rsidRDefault="00F53D64" w:rsidP="00F53D64">
      <w:pPr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При перечислении добровольных пожертвований в платежно-расчетных документах в назначении платежа указывается цель направления расходования средств. </w:t>
      </w:r>
    </w:p>
    <w:p w:rsidR="00F53D64" w:rsidRPr="00F53D64" w:rsidRDefault="00F53D64" w:rsidP="00F53D64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Если в платежно-расчетных документах не определено на какие цели направляются добровольные пожертвования, то направление использования определяется в соответствии с решением о бюджете </w:t>
      </w:r>
      <w:proofErr w:type="spellStart"/>
      <w:r w:rsidRPr="00F53D6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F53D64" w:rsidRPr="00F53D64" w:rsidRDefault="00F53D64" w:rsidP="00F53D64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1.6. Добровольные пожертвования расходуются в соответствии со сводной бюджетной росписью расходов бюджета </w:t>
      </w:r>
      <w:proofErr w:type="spellStart"/>
      <w:r w:rsidRPr="00F53D6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соответствующий финансовый год с учетом их фактического поступления в бюджет </w:t>
      </w:r>
      <w:proofErr w:type="spellStart"/>
      <w:r w:rsidRPr="00F53D64">
        <w:rPr>
          <w:rFonts w:ascii="Arial" w:eastAsia="Times New Roman" w:hAnsi="Arial" w:cs="Arial"/>
          <w:sz w:val="24"/>
          <w:szCs w:val="24"/>
          <w:lang w:eastAsia="ru-RU"/>
        </w:rPr>
        <w:t>Субботинскго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F53D64" w:rsidRPr="00F53D64" w:rsidRDefault="00F53D64" w:rsidP="00F53D64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1.7. Средства, не использованные в текущем финансовом году, подлежат использованию в очередном финансовом году на те же цели.</w:t>
      </w:r>
    </w:p>
    <w:p w:rsidR="00F53D64" w:rsidRPr="00F53D64" w:rsidRDefault="00F53D64" w:rsidP="00F53D64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1.8. Добровольные пожертвования могут расходоваться:</w:t>
      </w:r>
    </w:p>
    <w:p w:rsidR="00F53D64" w:rsidRPr="00F53D64" w:rsidRDefault="00F53D64" w:rsidP="00F53D64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 предоставление единовременной материальной помощи участникам специальной военной операции и членам их семей;</w:t>
      </w:r>
    </w:p>
    <w:p w:rsidR="00F53D64" w:rsidRPr="00F53D64" w:rsidRDefault="00F53D64" w:rsidP="00F53D64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 закупку товаров, работ (услуг) для специальной военной операции, в соответствии с постановлением Правительства Российской Федерации от 3 октября 2022 № 1745 «О специальной мере в сфере экономики и внесении </w:t>
      </w: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изменения в постановление Правительства Российской Федерации от 30 апреля 2020 г. № 616». </w:t>
      </w:r>
    </w:p>
    <w:p w:rsidR="00F53D64" w:rsidRPr="00F53D64" w:rsidRDefault="00F53D64" w:rsidP="00F53D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>1.9. К участникам специальной военной операции относятся военнослужащие, сотрудники, лица принимающие (принимавшие) участие в специальной военной операции или непосредственно выполняющие (выполнявшие) задачи, связанные с ее проведением (далее – участник специальной военной операции).</w:t>
      </w:r>
    </w:p>
    <w:p w:rsidR="00F53D64" w:rsidRPr="00F53D64" w:rsidRDefault="00F53D64" w:rsidP="00F53D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>1.10. Для целей настоящего положения к членам семьи участника специальной военной операции относятся супруга (супруг), дети, не достигшие возраста 18 лет, дети в возрасте до 23 лет, обучающиеся в общеобразовательных организациях по очной форме обучения, (в том числе усыновленные и опекаемые/подопечные), родители (опекуны).</w:t>
      </w:r>
    </w:p>
    <w:p w:rsidR="00F53D64" w:rsidRPr="00F53D64" w:rsidRDefault="00F53D64" w:rsidP="00F53D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>1.11. И</w:t>
      </w:r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нформацию и реквизиты счета для перечисления добровольных пожертвований размещается в социальных сетях и на официальном сайте </w:t>
      </w:r>
      <w:proofErr w:type="spellStart"/>
      <w:r w:rsidRPr="00F53D6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:rsidR="00F53D64" w:rsidRPr="00F53D64" w:rsidRDefault="00F53D64" w:rsidP="00F53D64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1.12. Информация о поступлении добровольных пожертвований и их использовании ежеквартально размещается на официальном сайте 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 с сети Интернет, заместителем главы 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сельсовета.</w:t>
      </w:r>
    </w:p>
    <w:p w:rsidR="00F53D64" w:rsidRPr="00F53D64" w:rsidRDefault="00F53D64" w:rsidP="00F53D64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53D64" w:rsidRPr="00F53D64" w:rsidRDefault="00F53D64" w:rsidP="00F53D64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2. Порядок предоставления единовременной материальной помощи участникам специальной военной </w:t>
      </w:r>
      <w:proofErr w:type="gram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операции  и</w:t>
      </w:r>
      <w:proofErr w:type="gram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членам их семей 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2.1. Единовременная материальная помощь </w:t>
      </w:r>
      <w:r w:rsidRPr="00F53D64">
        <w:rPr>
          <w:rFonts w:ascii="Arial" w:eastAsia="Times New Roman" w:hAnsi="Arial" w:cs="Arial"/>
          <w:sz w:val="24"/>
          <w:szCs w:val="24"/>
          <w:lang w:eastAsia="ru-RU"/>
        </w:rPr>
        <w:t>предоставляется участнику специальной военной операции или одному из членов семьи участника специальной военной операции.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 xml:space="preserve">2.2. Единовременная материальная помощь предоставляется для решения социально-бытовых нужд участника специальной военной операции или </w:t>
      </w:r>
      <w:proofErr w:type="gram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членов  семьи</w:t>
      </w:r>
      <w:proofErr w:type="gram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участника специальной военной операции. 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Размер единовременной материальной помощи по данному основанию составляет не более 20 000 рублей. </w:t>
      </w:r>
    </w:p>
    <w:p w:rsidR="00F53D64" w:rsidRPr="00F53D64" w:rsidRDefault="00F53D64" w:rsidP="00F53D64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>2.3. Единовременная материальная помощь может предоставляться члену семьи участника специальной военной операции погибшего (умершего) в ходе специальной военной операции. Размер единовременной материальной помощи по данному основанию составляет не более 25 000 рублей.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2.4. Для получения единовременной материальной помощи по основанию, указанному в пункте 2.2 настоящего Положения, представляются следующие документы: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2.4.1. заявление о предоставлении единовременной материальной помощи согласно приложению 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2.4.2. документ, удостоверяющий личность заявителя;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2.4.3. свидетельство о заключении брака – для супруги/супруга;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2.4.4. свидетельство о рождении участника специальной военной операции – для родителей (опекунов);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2.4.5. свидетельства о рождении детей (в том числе усыновленных, опекаемых) участника СВО;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2.4.6. реквизиты счета для перечисления единовременной материальной помощи;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2.4.7. документы, подтверждающие регистрацию участника специальной военной операции по месту жительства или пребывания на территории 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2.4.8. справка из военкомата о призыве по мобилизации, либо иные документы, подтверждающие в соответствии с законодательством Российской Федерации участие в специальной военной операции;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2.4.9. документы, подтверждающие наличие печного отопления в жилом помещении, в котором проживает участник специальной военной операции </w:t>
      </w:r>
      <w:proofErr w:type="gram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или  члены</w:t>
      </w:r>
      <w:proofErr w:type="gram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семьи участника специальной военной операции (при обращении о предоставлении единовременной материальной помощи для приобретения твердого топлива);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2.5. По основанию, указанному в пункте 2.3. настоящего Положения, единовременная материальная помощь предоставляется члену семьи участника специальной военной операции на основании заявления, поданного в администрацию сельсовета. 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Для получения единовременной материальной помощи, по основанию, указанному в пункте 2.3. настоящего положения члены семьи участника специальной военной операции представляют следующие документы: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2.5.1. заявление о предоставлении единовременной материальной помощи (в соответствии с приложением к настоящему Положению);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2.5.2. документ, удостоверяющий личность заявителя;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2.5.3. свидетельство о заключении брака – для супруги/супруга;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2.5.4. свидетельство о рождении участника специальной военной операции – для родителей (опекунов);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2.5.5. извещение (телеграмма) о смерти участника специальной военной операции;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2.5.6. реквизиты счета для перечисления единовременной материальной помощи;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2.5.7. документы, подтверждающие регистрацию участника специальной военной операции по месту жительства или пребывания на территории 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2.6. Все документы предоставляются в виде копий, заверенных в установленном законодательном порядке.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Прием документов осуществляется заместителем </w:t>
      </w:r>
      <w:proofErr w:type="gram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главы  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proofErr w:type="gram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случае предоставления копий документов, не заверенных в установленном законодательном порядке, заявителем вместе с копиями предоставляются оригиналы, которые после заверения соответствующих копий документов заместителем главы 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 возвращаются заявителю.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2.7. Заместитель главы 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 принимает от заявителей документы, и не позднее следующего рабочего дня передают их для рассмотрения в специально созданную администрацией сельсовета комиссию по рассмотрению заявлений о </w:t>
      </w:r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мер поддержки </w:t>
      </w: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лицам, принимающим (принимавшим) участие в специальной военной операции</w:t>
      </w:r>
      <w:r w:rsidRPr="00F53D6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членам их семей, заявок на закупку товаров, работ (услуг) для специальной военной операции (далее – Комиссия).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2.8. Комиссия по результатам рассмотрения полученных документов, принимает решение о предоставлении единовременной материальной помощи, либо об отказе в предоставлении единовременной материальной помощи. 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2.9. На основании принятого комиссией решения о предоставлении единовременной материальной помощи, заместитель главы </w:t>
      </w:r>
      <w:proofErr w:type="spellStart"/>
      <w:proofErr w:type="gram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сельсовета</w:t>
      </w:r>
      <w:proofErr w:type="gram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 течение трех рабочих дней готовит проект распоряжения о предоставлении единовременной материальной помощи за счет средств добровольных пожертвований, поступивших на счет  бюджета сельсовета.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2.10. Единовременная материальная помощь оказывается при наличии средств, поступивших на счет бюджета сельсовета в виде добровольных пожертвований.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2.11. Основаниями для отказа в предоставлении единовременной материальной помощи являются: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2.11.1. лицо не является (не являлось) участником СВО на день обращения заявителя за единовременной материальной помощью;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2.11.2. статус заявителя не соответствует требованиям пункта 1.9. и 1.10. настоящего Положения;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2.11.3. участник специальной военной операции или члены семьи участника специальной военной операции не зарегистрированы по месту жительства или пребывания на территории 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2.11.4. не предоставление или предоставление не в полном объеме документов, указанных в пунктах 2.4 и 2.5 настоящего Положения;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2.11.5. предоставление заведомо недостоверных сведений, влияющих на право предоставления единовременной материальной помощи;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2.11.6. отсутствие необходимого объема средств добровольных пожертвований на счете, указанном в пункте 1.4 настоящего Положения.</w:t>
      </w:r>
    </w:p>
    <w:p w:rsidR="00F53D64" w:rsidRPr="00F53D64" w:rsidRDefault="00F53D64" w:rsidP="00F53D64">
      <w:pPr>
        <w:spacing w:after="200" w:line="276" w:lineRule="auto"/>
        <w:ind w:left="709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3. Порядок приобретения и передачи товаров, работ (услуг)  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3.1. Для целей настоящего Положения под товарами, работами (услугами) для специальной военной операции понимаются, в том числе товары двойного назначения, беспилотные летательные аппараты, средства радиосвязи, электроники, приборов ночного видения, 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тепловизионные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бинокли и прицелы, средства обнаружения беспилотных летательных аппаратов, приборы обнаружения оптических, лазерных и иных систем наведения, автотранспорта и автозапчастей, обмундирование, туристическое снаряжение, лекарственные препараты и медицинские изделия, средства личной гигиены, продовольствие, стройматериалы и инструменты, обработанный и необработанный лесоматериал, работы (услуги)  (далее – товары для СВО).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3.2. Закупка товаров для СВО и передача осуществляется на основании заявок, направленных уполномоченными Министерством обороны Российской Федерации центральными органами военного управления (иными подразделениями), органами управления военных округов, территориальными органами, в том числе военными комиссариатами, подведомственными Министерству обороны Российской Федерации учреждениями (далее - уполномоченный орган Министерства обороны),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территориальными органами Министерства внутренних дел Российской Федерации, воинскими частями, подразделениями (органами), организациями войск национальной гвардии Российской Федерации и территориальными органами Федеральной службы войск национальной гвардии Российской Федерации, администрации 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сельсовета, содержащих наименование и количество товаров и (или) результатов выполненных работ (оказанных услуг).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3.3. Заместитель главы 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 принимает от органов, организаций, учреждений, указанных в пункте 3.2 настоящего Положения обращения и не позднее следующего рабочего дня передает для рассмотрения в Комиссию.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3.4. Комиссия по результатам рассмотрения полученных обращений, принимает решение о приобретении, либо об отказе в приобретении товаров для СВО. 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3.5. На основании принятого Комиссией решения, заместитель главы 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 в течение трех рабочих дней готовит проект распоряжения о приобретении товаров для СВО за счет средств добровольных пожертвований.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3.6. Приобретение товаров для СВО осуществляется при наличии средств, поступивших в виде добровольных пожертвований. 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3.7. Передача товаров для СВО администрацией </w:t>
      </w:r>
      <w:proofErr w:type="spellStart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сельсовета в федеральную собственность осуществляется на безвозмездной основе с оформлением актов о приеме-передаче.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3.8. Основаниями для отказа в приобретении товаров для СВО являются: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3.8.1. несоответствие товаров для СВО, указанных в обращении (заявке) товарам, указанным в пункте 3.1 настоящего Положения.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3.8.2. поступившее обращение (заявка) подано органом, организацией, учреждением не указанными в пункте 3.2 настоящего Положения;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3.8.3. отсутствие необходимого объема средств добровольных пожертвований на счете, указанном в пункте 1.4 настоящего Положения.</w:t>
      </w: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53D64" w:rsidRPr="00F53D64" w:rsidRDefault="00F53D64" w:rsidP="00F53D64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2149" w:firstLine="11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</w:t>
      </w: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Положению</w:t>
      </w:r>
    </w:p>
    <w:p w:rsidR="00F53D64" w:rsidRPr="00F53D64" w:rsidRDefault="00F53D64" w:rsidP="00F53D64">
      <w:pPr>
        <w:spacing w:after="0" w:line="240" w:lineRule="auto"/>
        <w:ind w:left="4260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 предоставлении мер поддержки участникам специальной военной операции и членам их семей</w:t>
      </w:r>
    </w:p>
    <w:p w:rsidR="00F53D64" w:rsidRPr="00F53D64" w:rsidRDefault="00F53D64" w:rsidP="00F53D6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505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администрацию </w:t>
      </w:r>
      <w:proofErr w:type="spellStart"/>
      <w:r w:rsidRPr="00F53D6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53D64" w:rsidRPr="00F53D64" w:rsidRDefault="00F53D64" w:rsidP="00F53D64">
      <w:pPr>
        <w:spacing w:after="0" w:line="240" w:lineRule="auto"/>
        <w:ind w:left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от </w:t>
      </w:r>
    </w:p>
    <w:p w:rsidR="00F53D64" w:rsidRPr="00F53D64" w:rsidRDefault="00F53D64" w:rsidP="00F53D64">
      <w:pPr>
        <w:spacing w:after="0" w:line="240" w:lineRule="auto"/>
        <w:ind w:left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_____________________________</w:t>
      </w:r>
    </w:p>
    <w:p w:rsidR="00F53D64" w:rsidRPr="00F53D64" w:rsidRDefault="00F53D64" w:rsidP="00F53D64">
      <w:pPr>
        <w:spacing w:after="0" w:line="240" w:lineRule="auto"/>
        <w:ind w:left="5665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(ф. и. о.)</w:t>
      </w:r>
    </w:p>
    <w:p w:rsidR="00F53D64" w:rsidRPr="00F53D64" w:rsidRDefault="00F53D64" w:rsidP="00F53D64">
      <w:pPr>
        <w:spacing w:after="0" w:line="240" w:lineRule="auto"/>
        <w:ind w:left="566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_____________________________,</w:t>
      </w:r>
    </w:p>
    <w:p w:rsidR="00F53D64" w:rsidRPr="00F53D64" w:rsidRDefault="00F53D64" w:rsidP="00F53D64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проживающего(ей) по адресу:</w:t>
      </w:r>
    </w:p>
    <w:p w:rsidR="00F53D64" w:rsidRDefault="00F53D64" w:rsidP="00F53D64">
      <w:pPr>
        <w:spacing w:after="0" w:line="240" w:lineRule="auto"/>
        <w:ind w:left="5053" w:firstLine="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5053" w:firstLine="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F53D64" w:rsidRDefault="00F53D64" w:rsidP="00F53D64">
      <w:pPr>
        <w:spacing w:after="0" w:line="240" w:lineRule="auto"/>
        <w:ind w:left="5053" w:firstLine="707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Место регистрации</w:t>
      </w:r>
    </w:p>
    <w:p w:rsidR="00F53D64" w:rsidRPr="00F53D64" w:rsidRDefault="00F53D64" w:rsidP="00F53D64">
      <w:pPr>
        <w:spacing w:after="0" w:line="240" w:lineRule="auto"/>
        <w:ind w:left="5053" w:firstLine="70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5053" w:firstLine="19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F53D64" w:rsidRDefault="00F53D64" w:rsidP="00F53D64">
      <w:pPr>
        <w:spacing w:after="0" w:line="240" w:lineRule="auto"/>
        <w:ind w:left="5053" w:firstLine="707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Контактный телефон</w:t>
      </w:r>
    </w:p>
    <w:p w:rsidR="00F53D64" w:rsidRPr="00F53D64" w:rsidRDefault="00F53D64" w:rsidP="00F53D64">
      <w:pPr>
        <w:spacing w:after="0" w:line="240" w:lineRule="auto"/>
        <w:ind w:left="5053" w:firstLine="70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5053" w:firstLine="70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F53D64" w:rsidRDefault="00F53D64" w:rsidP="00F53D64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Default="00F53D64" w:rsidP="00F53D64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Default="00F53D64" w:rsidP="00F53D64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F53D64" w:rsidRPr="00F53D64" w:rsidRDefault="00F53D64" w:rsidP="00F53D64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Прошу предоставить мне, </w:t>
      </w:r>
    </w:p>
    <w:p w:rsidR="00F53D64" w:rsidRPr="00F53D64" w:rsidRDefault="00F53D64" w:rsidP="00F53D6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Pr="00F53D6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53D64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F53D64">
        <w:rPr>
          <w:rFonts w:ascii="Arial" w:eastAsia="Times New Roman" w:hAnsi="Arial" w:cs="Arial"/>
          <w:sz w:val="24"/>
          <w:szCs w:val="24"/>
          <w:lang w:eastAsia="ru-RU"/>
        </w:rPr>
        <w:tab/>
        <w:t>(</w:t>
      </w:r>
      <w:proofErr w:type="gramEnd"/>
      <w:r w:rsidRPr="00F53D64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отчество)</w:t>
      </w: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единовременную материальную помощь, как участнику СВО, члену семьи участника СВО (ненужное зачеркнуть)</w:t>
      </w: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________________________________________________________________________</w:t>
      </w:r>
    </w:p>
    <w:p w:rsidR="00F53D64" w:rsidRPr="00F53D64" w:rsidRDefault="00F53D64" w:rsidP="00F53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(Ф.И.О. участника СВО)</w:t>
      </w: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________________________________________________________________________</w:t>
      </w:r>
    </w:p>
    <w:p w:rsidR="00F53D64" w:rsidRPr="00F53D64" w:rsidRDefault="00F53D64" w:rsidP="00F53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(указать родственную связь: сын/дочь, супруга/супруг, родитель/опекун)</w:t>
      </w: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На следующие цели:</w:t>
      </w: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ab/>
        <w:t>За достоверность сообщаемых мною сведений несу ответственность в соответствии с действующим законодательством.</w:t>
      </w: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Даю согласие на обработку персональных данных </w:t>
      </w:r>
      <w:proofErr w:type="gramStart"/>
      <w:r w:rsidRPr="00F53D64">
        <w:rPr>
          <w:rFonts w:ascii="Arial" w:eastAsia="Times New Roman" w:hAnsi="Arial" w:cs="Arial"/>
          <w:sz w:val="24"/>
          <w:szCs w:val="24"/>
          <w:lang w:eastAsia="ru-RU"/>
        </w:rPr>
        <w:t>согласно Федерального закона</w:t>
      </w:r>
      <w:proofErr w:type="gramEnd"/>
      <w:r w:rsidRPr="00F53D64">
        <w:rPr>
          <w:rFonts w:ascii="Arial" w:eastAsia="Times New Roman" w:hAnsi="Arial" w:cs="Arial"/>
          <w:sz w:val="24"/>
          <w:szCs w:val="24"/>
          <w:lang w:eastAsia="ru-RU"/>
        </w:rPr>
        <w:t xml:space="preserve"> от 27.07.2006 № 152-ФЗ «О персональных данных»</w:t>
      </w:r>
    </w:p>
    <w:p w:rsidR="00F53D64" w:rsidRPr="00F53D64" w:rsidRDefault="00F53D64" w:rsidP="00F53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F53D64" w:rsidRPr="00F53D64" w:rsidRDefault="00F53D64" w:rsidP="00F53D6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53D64">
        <w:rPr>
          <w:rFonts w:ascii="Arial" w:eastAsia="Times New Roman" w:hAnsi="Arial" w:cs="Arial"/>
          <w:sz w:val="24"/>
          <w:szCs w:val="24"/>
          <w:lang w:eastAsia="ru-RU"/>
        </w:rPr>
        <w:t>(в соответствии с пу</w:t>
      </w:r>
      <w:bookmarkStart w:id="0" w:name="_GoBack"/>
      <w:bookmarkEnd w:id="0"/>
      <w:r w:rsidRPr="00F53D64">
        <w:rPr>
          <w:rFonts w:ascii="Arial" w:eastAsia="Times New Roman" w:hAnsi="Arial" w:cs="Arial"/>
          <w:sz w:val="24"/>
          <w:szCs w:val="24"/>
          <w:lang w:eastAsia="ru-RU"/>
        </w:rPr>
        <w:t>нктом 2.4. или 2.5. Положения</w:t>
      </w:r>
      <w:r w:rsidRPr="00F53D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о предоставлении в единовременной материальной помощи членам семей лиц, принимающих участие в специальной военной операции</w:t>
      </w:r>
      <w:r w:rsidRPr="00F53D6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53D64" w:rsidRPr="00F53D64" w:rsidRDefault="00F53D64" w:rsidP="00F53D64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D64" w:rsidRPr="00F53D64" w:rsidRDefault="00F53D64" w:rsidP="00F53D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28"/>
          <w:sz w:val="24"/>
          <w:szCs w:val="24"/>
          <w:bdr w:val="none" w:sz="0" w:space="0" w:color="auto" w:frame="1"/>
          <w:lang w:eastAsia="ru-RU"/>
        </w:rPr>
      </w:pPr>
      <w:r w:rsidRPr="00F53D64">
        <w:rPr>
          <w:rFonts w:ascii="Arial" w:eastAsia="Times New Roman" w:hAnsi="Arial" w:cs="Arial"/>
          <w:color w:val="000000"/>
          <w:kern w:val="28"/>
          <w:sz w:val="24"/>
          <w:szCs w:val="24"/>
          <w:bdr w:val="none" w:sz="0" w:space="0" w:color="auto" w:frame="1"/>
          <w:lang w:eastAsia="ru-RU"/>
        </w:rPr>
        <w:t>«____» ________________ 20____г.</w:t>
      </w:r>
    </w:p>
    <w:p w:rsidR="00F53D64" w:rsidRPr="00F53D64" w:rsidRDefault="00F53D64" w:rsidP="00F53D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</w:p>
    <w:p w:rsidR="00F53D64" w:rsidRPr="00F53D64" w:rsidRDefault="00F53D64" w:rsidP="00F53D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F53D64">
        <w:rPr>
          <w:rFonts w:ascii="Arial" w:eastAsia="Times New Roman" w:hAnsi="Arial" w:cs="Arial"/>
          <w:color w:val="000000"/>
          <w:kern w:val="28"/>
          <w:sz w:val="24"/>
          <w:szCs w:val="24"/>
          <w:bdr w:val="none" w:sz="0" w:space="0" w:color="auto" w:frame="1"/>
          <w:lang w:eastAsia="ru-RU"/>
        </w:rPr>
        <w:t xml:space="preserve">______________________________ </w:t>
      </w:r>
      <w:r w:rsidRPr="00F53D64">
        <w:rPr>
          <w:rFonts w:ascii="Arial" w:eastAsia="Times New Roman" w:hAnsi="Arial" w:cs="Arial"/>
          <w:iCs/>
          <w:color w:val="000000"/>
          <w:kern w:val="28"/>
          <w:sz w:val="24"/>
          <w:szCs w:val="24"/>
          <w:bdr w:val="none" w:sz="0" w:space="0" w:color="auto" w:frame="1"/>
          <w:lang w:eastAsia="ru-RU"/>
        </w:rPr>
        <w:t>(подпись)</w:t>
      </w:r>
    </w:p>
    <w:p w:rsidR="00BF231F" w:rsidRPr="00F53D64" w:rsidRDefault="00F53D64" w:rsidP="00F53D64">
      <w:pPr>
        <w:rPr>
          <w:rFonts w:ascii="Arial" w:hAnsi="Arial" w:cs="Arial"/>
          <w:sz w:val="24"/>
          <w:szCs w:val="24"/>
        </w:rPr>
      </w:pPr>
      <w:r w:rsidRPr="00F53D6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</w:p>
    <w:sectPr w:rsidR="00BF231F" w:rsidRPr="00F5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5111"/>
    <w:multiLevelType w:val="multilevel"/>
    <w:tmpl w:val="9A3A3A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80"/>
    <w:rsid w:val="00887580"/>
    <w:rsid w:val="00BF231F"/>
    <w:rsid w:val="00F5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DEF85-C373-4045-9736-AEBEB899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2024-12-16T07:38:00Z</cp:lastPrinted>
  <dcterms:created xsi:type="dcterms:W3CDTF">2024-12-16T07:29:00Z</dcterms:created>
  <dcterms:modified xsi:type="dcterms:W3CDTF">2024-12-16T07:38:00Z</dcterms:modified>
</cp:coreProperties>
</file>